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FD75" w14:textId="4E3A9B72" w:rsidR="007C223B" w:rsidRP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Aging</w:t>
      </w:r>
    </w:p>
    <w:p w14:paraId="6FD45C0D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Alliance for Caregiving</w:t>
        </w:r>
      </w:hyperlink>
    </w:p>
    <w:p w14:paraId="40DC43CD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Alliance for Home Care and Hospice</w:t>
        </w:r>
      </w:hyperlink>
    </w:p>
    <w:p w14:paraId="5D21EAA9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Council on Aging</w:t>
        </w:r>
      </w:hyperlink>
    </w:p>
    <w:p w14:paraId="79343167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Council on Aging - Benefits Check-up</w:t>
        </w:r>
      </w:hyperlink>
    </w:p>
    <w:p w14:paraId="6E6AEDE3" w14:textId="4990B547" w:rsidR="007C223B" w:rsidRP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Long Term Care Resources</w:t>
        </w:r>
      </w:hyperlink>
    </w:p>
    <w:p w14:paraId="66EED26C" w14:textId="6EB60D5B" w:rsidR="007C223B" w:rsidRP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0" w:tgtFrame="_blank" w:history="1">
        <w:r>
          <w:rPr>
            <w:rStyle w:val="Hyperlink"/>
            <w:rFonts w:ascii="Helvetica" w:hAnsi="Helvetica" w:cs="Helvetica"/>
            <w:sz w:val="24"/>
            <w:szCs w:val="24"/>
          </w:rPr>
          <w:t>Health Resources and Services Administration | HRSA</w:t>
        </w:r>
      </w:hyperlink>
      <w:r>
        <w:rPr>
          <w:rFonts w:ascii="Helvetica" w:eastAsia="Times New Roman" w:hAnsi="Helvetica" w:cs="Helvetica"/>
          <w:sz w:val="24"/>
          <w:szCs w:val="24"/>
        </w:rPr>
        <w:t> </w:t>
      </w:r>
    </w:p>
    <w:p w14:paraId="730B63C8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Administration on Aging</w:t>
        </w:r>
      </w:hyperlink>
    </w:p>
    <w:p w14:paraId="6F910B7B" w14:textId="3122EDDE" w:rsidR="007C223B" w:rsidRP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2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Care Planning Council</w:t>
        </w:r>
      </w:hyperlink>
    </w:p>
    <w:p w14:paraId="2A72700F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Centers for Medicare Services</w:t>
        </w:r>
      </w:hyperlink>
    </w:p>
    <w:p w14:paraId="0341CB64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Caregiver Resources</w:t>
        </w:r>
      </w:hyperlink>
    </w:p>
    <w:p w14:paraId="2600CEEB" w14:textId="03463D67" w:rsidR="007C223B" w:rsidRP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Association of Area Agencies on Aging</w:t>
        </w:r>
      </w:hyperlink>
    </w:p>
    <w:p w14:paraId="080ED6BB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Center for Creative Aging</w:t>
        </w:r>
      </w:hyperlink>
    </w:p>
    <w:p w14:paraId="3C5070BE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Department of Health and Human Services - Health Resources and Services Administration</w:t>
        </w:r>
      </w:hyperlink>
    </w:p>
    <w:p w14:paraId="7501F453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Social Security Administration</w:t>
        </w:r>
      </w:hyperlink>
    </w:p>
    <w:p w14:paraId="6707030B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1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Savvy Senior - Senior Resources</w:t>
        </w:r>
      </w:hyperlink>
    </w:p>
    <w:p w14:paraId="130CB69C" w14:textId="77777777" w:rsidR="007C223B" w:rsidRDefault="007C223B" w:rsidP="007C223B">
      <w:pPr>
        <w:numPr>
          <w:ilvl w:val="0"/>
          <w:numId w:val="1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0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Senior Wellness Guide – Healthy Aging</w:t>
        </w:r>
      </w:hyperlink>
    </w:p>
    <w:p w14:paraId="69C62A94" w14:textId="77777777" w:rsidR="007C223B" w:rsidRDefault="007C223B" w:rsidP="007C223B">
      <w:pPr>
        <w:rPr>
          <w:rFonts w:ascii="Helvetica" w:eastAsia="Times New Roman" w:hAnsi="Helvetica" w:cs="Helvetica"/>
          <w:sz w:val="24"/>
          <w:szCs w:val="24"/>
        </w:rPr>
      </w:pPr>
    </w:p>
    <w:p w14:paraId="725C5A89" w14:textId="77777777" w:rsidR="007C223B" w:rsidRDefault="007C223B" w:rsidP="007C223B">
      <w:pPr>
        <w:rPr>
          <w:rFonts w:ascii="Helvetica" w:eastAsia="Times New Roman" w:hAnsi="Helvetica" w:cs="Helvetica"/>
          <w:sz w:val="24"/>
          <w:szCs w:val="24"/>
        </w:rPr>
      </w:pPr>
    </w:p>
    <w:p w14:paraId="5C0A33C0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Alzheimer's and Memory Care</w:t>
      </w:r>
    </w:p>
    <w:p w14:paraId="0E7041DE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Institute of Health's Guide to Caring For A Person with Alzheimer's Disease</w:t>
        </w:r>
      </w:hyperlink>
    </w:p>
    <w:p w14:paraId="039B9175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2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Alzheimer's Association</w:t>
        </w:r>
      </w:hyperlink>
    </w:p>
    <w:p w14:paraId="0227E4A3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Alzheimer's Disease International</w:t>
        </w:r>
      </w:hyperlink>
    </w:p>
    <w:p w14:paraId="4F7AFE5B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Alzheimer’s Association Resource List</w:t>
        </w:r>
      </w:hyperlink>
    </w:p>
    <w:p w14:paraId="3C7CCB4B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5" w:tgtFrame="_blank" w:history="1">
        <w:proofErr w:type="spellStart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Alzheimers</w:t>
        </w:r>
        <w:proofErr w:type="spellEnd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 Association Family Caregivers Resources</w:t>
        </w:r>
      </w:hyperlink>
    </w:p>
    <w:p w14:paraId="1A8FCBBF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Institute on Aging - Early Onset Alzheimer’s Disease Resource List</w:t>
        </w:r>
      </w:hyperlink>
    </w:p>
    <w:p w14:paraId="19882D83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Institute on Aging - Alzheimer’s Disease Research Centers</w:t>
        </w:r>
      </w:hyperlink>
    </w:p>
    <w:p w14:paraId="1846CD3D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Online Alzheimer’s Resources</w:t>
        </w:r>
      </w:hyperlink>
    </w:p>
    <w:p w14:paraId="6F3C5E0C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29" w:tgtFrame="_blank" w:history="1">
        <w:r>
          <w:rPr>
            <w:rStyle w:val="Hyperlink"/>
            <w:rFonts w:ascii="Helvetica" w:hAnsi="Helvetica" w:cs="Helvetica"/>
            <w:sz w:val="24"/>
            <w:szCs w:val="24"/>
          </w:rPr>
          <w:t>Alzheimer’s Foundation of Americ</w:t>
        </w:r>
      </w:hyperlink>
      <w:r>
        <w:rPr>
          <w:rFonts w:ascii="Helvetica" w:eastAsia="Times New Roman" w:hAnsi="Helvetica" w:cs="Helvetica"/>
          <w:sz w:val="24"/>
          <w:szCs w:val="24"/>
        </w:rPr>
        <w:t>a</w:t>
      </w:r>
    </w:p>
    <w:p w14:paraId="79F0D7BC" w14:textId="77777777" w:rsidR="007C223B" w:rsidRDefault="007C223B" w:rsidP="007C223B">
      <w:pPr>
        <w:numPr>
          <w:ilvl w:val="0"/>
          <w:numId w:val="2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0" w:tgtFrame="_blank" w:history="1">
        <w:proofErr w:type="spellStart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DementiaWise</w:t>
        </w:r>
        <w:proofErr w:type="spellEnd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 Webinars For Caregivers</w:t>
        </w:r>
      </w:hyperlink>
    </w:p>
    <w:p w14:paraId="0A121B07" w14:textId="5A97D879" w:rsidR="007C223B" w:rsidRP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Assisted Living</w:t>
      </w:r>
    </w:p>
    <w:p w14:paraId="73A39995" w14:textId="77777777" w:rsidR="007C223B" w:rsidRDefault="007C223B" w:rsidP="007C223B">
      <w:pPr>
        <w:numPr>
          <w:ilvl w:val="0"/>
          <w:numId w:val="3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AARP Caregiving Resources</w:t>
        </w:r>
      </w:hyperlink>
    </w:p>
    <w:p w14:paraId="6647D240" w14:textId="77777777" w:rsidR="007C223B" w:rsidRDefault="007C223B" w:rsidP="007C223B">
      <w:pPr>
        <w:numPr>
          <w:ilvl w:val="0"/>
          <w:numId w:val="3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2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American Association of Retired Persons</w:t>
        </w:r>
      </w:hyperlink>
    </w:p>
    <w:p w14:paraId="4E44FB28" w14:textId="31C3F930" w:rsidR="007C223B" w:rsidRPr="007C223B" w:rsidRDefault="007C223B" w:rsidP="007C223B">
      <w:pPr>
        <w:numPr>
          <w:ilvl w:val="0"/>
          <w:numId w:val="3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Assisted Living Information</w:t>
        </w:r>
      </w:hyperlink>
    </w:p>
    <w:p w14:paraId="66D9F262" w14:textId="6C11840F" w:rsidR="007C223B" w:rsidRPr="007C223B" w:rsidRDefault="007C223B" w:rsidP="007C223B">
      <w:pPr>
        <w:numPr>
          <w:ilvl w:val="0"/>
          <w:numId w:val="3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National Library of Medicine - Assisted Living: MedlinePlus</w:t>
        </w:r>
      </w:hyperlink>
    </w:p>
    <w:p w14:paraId="523490A9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Nursing Homes</w:t>
      </w:r>
    </w:p>
    <w:p w14:paraId="459E9549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Nursing Home Alternatives</w:t>
        </w:r>
      </w:hyperlink>
    </w:p>
    <w:p w14:paraId="6FD1EEF4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National </w:t>
        </w:r>
        <w:proofErr w:type="spellStart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Institue</w:t>
        </w:r>
        <w:proofErr w:type="spellEnd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 on Aging - Nursing Homes: Making the Right Choice</w:t>
        </w:r>
      </w:hyperlink>
    </w:p>
    <w:p w14:paraId="63C8F3E2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Agency for Healthcare Research and Quality - Medical Expenditure Panel Survey: Nursing Home Information</w:t>
        </w:r>
      </w:hyperlink>
    </w:p>
    <w:p w14:paraId="2F411F03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Nursing Home Compare</w:t>
        </w:r>
      </w:hyperlink>
    </w:p>
    <w:p w14:paraId="704F7DDE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3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Library of Medicine - MedlinePlus: Nursing Home Informatio</w:t>
        </w:r>
      </w:hyperlink>
      <w:r>
        <w:rPr>
          <w:rFonts w:ascii="Helvetica" w:eastAsia="Times New Roman" w:hAnsi="Helvetica" w:cs="Helvetica"/>
          <w:sz w:val="24"/>
          <w:szCs w:val="24"/>
        </w:rPr>
        <w:t>n</w:t>
      </w:r>
    </w:p>
    <w:p w14:paraId="349CAE4D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0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Centers for Medicare &amp; Medicaid - Nursing Homes</w:t>
        </w:r>
      </w:hyperlink>
    </w:p>
    <w:p w14:paraId="79D7952A" w14:textId="77777777" w:rsidR="007C223B" w:rsidRDefault="007C223B" w:rsidP="007C223B">
      <w:pPr>
        <w:numPr>
          <w:ilvl w:val="0"/>
          <w:numId w:val="4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Nursing Home Resident Rights</w:t>
        </w:r>
      </w:hyperlink>
    </w:p>
    <w:p w14:paraId="5E825A40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hyperlink r:id="rId42" w:tgtFrame="_blank" w:history="1">
        <w:r>
          <w:rPr>
            <w:rFonts w:ascii="inherit" w:hAnsi="inherit"/>
            <w:b w:val="0"/>
            <w:bCs w:val="0"/>
            <w:color w:val="337AB7"/>
            <w:sz w:val="24"/>
            <w:szCs w:val="24"/>
            <w:u w:val="single"/>
          </w:rPr>
          <w:br/>
        </w:r>
      </w:hyperlink>
    </w:p>
    <w:p w14:paraId="49CD3BF7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lastRenderedPageBreak/>
        <w:t>Hospice Care</w:t>
      </w:r>
    </w:p>
    <w:p w14:paraId="61825017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Hospice and Palliative Care Center - National, State, and Local Resources</w:t>
        </w:r>
      </w:hyperlink>
    </w:p>
    <w:p w14:paraId="5185E65E" w14:textId="5F97D984" w:rsidR="007C223B" w:rsidRP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Help Guide - Hospice and Palliative Care Information</w:t>
        </w:r>
      </w:hyperlink>
    </w:p>
    <w:p w14:paraId="18E383FC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International Association for Hospice &amp; Palliative Care - Resources</w:t>
        </w:r>
      </w:hyperlink>
    </w:p>
    <w:p w14:paraId="6B4B1A3C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U.S. National Library of Medicine - </w:t>
        </w:r>
        <w:proofErr w:type="spellStart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MedLinePlus</w:t>
        </w:r>
        <w:proofErr w:type="spellEnd"/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 xml:space="preserve"> Hospice Care</w:t>
        </w:r>
      </w:hyperlink>
    </w:p>
    <w:p w14:paraId="3B3A58C6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Hospice Net - Information Resources</w:t>
        </w:r>
      </w:hyperlink>
    </w:p>
    <w:p w14:paraId="486C69D6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Hospice and Palliative Care Organization - Understanding Hospice Care</w:t>
        </w:r>
      </w:hyperlink>
    </w:p>
    <w:p w14:paraId="022522A5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4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How Hospice Works</w:t>
        </w:r>
      </w:hyperlink>
    </w:p>
    <w:p w14:paraId="65AEB6A2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0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National Library of Medicine - MedlinePlus Palliative Care Information</w:t>
        </w:r>
      </w:hyperlink>
    </w:p>
    <w:p w14:paraId="7AA14283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Get Palliative Care - What is Palliative Care?</w:t>
        </w:r>
      </w:hyperlink>
    </w:p>
    <w:p w14:paraId="17818E62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2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Institutes of Health / National Cancer Institute - Palliative Care in Cancer</w:t>
        </w:r>
      </w:hyperlink>
    </w:p>
    <w:p w14:paraId="60400391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Hospice Foundation of America</w:t>
        </w:r>
      </w:hyperlink>
    </w:p>
    <w:p w14:paraId="12D5B3D6" w14:textId="77777777" w:rsidR="007C223B" w:rsidRDefault="007C223B" w:rsidP="007C223B">
      <w:pPr>
        <w:numPr>
          <w:ilvl w:val="0"/>
          <w:numId w:val="5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Caring Info From The National Hospice and Palliative Care Organization</w:t>
        </w:r>
      </w:hyperlink>
    </w:p>
    <w:p w14:paraId="614579CB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</w:p>
    <w:p w14:paraId="2B60CA45" w14:textId="5F808A46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In Home Care</w:t>
      </w:r>
    </w:p>
    <w:p w14:paraId="3B3C9561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Medicare and Home Health Care</w:t>
        </w:r>
      </w:hyperlink>
    </w:p>
    <w:p w14:paraId="1E3B7BB0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Information on Home Based Care from the American Assoc. for Home Care</w:t>
        </w:r>
      </w:hyperlink>
    </w:p>
    <w:p w14:paraId="6B04D36B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7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National Library of Medicine - MedlinePlus Home Care Services</w:t>
        </w:r>
      </w:hyperlink>
    </w:p>
    <w:p w14:paraId="332FB0D3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Family Caregiver Alliance - Hiring In-Home Help</w:t>
        </w:r>
      </w:hyperlink>
    </w:p>
    <w:p w14:paraId="479F595B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5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AARP - Planning and Resources</w:t>
        </w:r>
      </w:hyperlink>
    </w:p>
    <w:p w14:paraId="4733D592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0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Alzheimer’s Association - In-Home Health Care</w:t>
        </w:r>
      </w:hyperlink>
    </w:p>
    <w:p w14:paraId="2A950FE4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Association for Home Care and Hospice - Home Care &amp; Hospice Basics</w:t>
        </w:r>
      </w:hyperlink>
    </w:p>
    <w:p w14:paraId="338F6D1A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2" w:anchor="loc=78745&amp;lat=30.2153869&amp;lng=-97.796011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Medicare - Home Health Care Compare Tool</w:t>
        </w:r>
      </w:hyperlink>
    </w:p>
    <w:p w14:paraId="20595F08" w14:textId="77777777" w:rsidR="007C223B" w:rsidRDefault="007C223B" w:rsidP="007C223B">
      <w:pPr>
        <w:numPr>
          <w:ilvl w:val="0"/>
          <w:numId w:val="6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Volunteer Home Care, Inc.</w:t>
        </w:r>
      </w:hyperlink>
    </w:p>
    <w:p w14:paraId="1F9F6E8E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Family Caregivers</w:t>
      </w:r>
    </w:p>
    <w:p w14:paraId="4260FD5A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U.S. National Library of Medicine - MedlinePlus Caregivers Information</w:t>
        </w:r>
      </w:hyperlink>
    </w:p>
    <w:p w14:paraId="1DE42F47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AARP - Caregiving Resources Center</w:t>
        </w:r>
      </w:hyperlink>
    </w:p>
    <w:p w14:paraId="6B79D22A" w14:textId="72116AE6" w:rsidR="007C223B" w:rsidRP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AARP - Prepare to Care: A Caregiving Planning Guide for Families</w:t>
        </w:r>
      </w:hyperlink>
    </w:p>
    <w:p w14:paraId="3B808547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7" w:history="1">
        <w:r>
          <w:rPr>
            <w:rStyle w:val="Hyperlink"/>
            <w:rFonts w:ascii="Helvetica" w:hAnsi="Helvetica" w:cs="Helvetica"/>
            <w:sz w:val="24"/>
            <w:szCs w:val="24"/>
          </w:rPr>
          <w:t>AARP - Caregiving Resource Center</w:t>
        </w:r>
      </w:hyperlink>
    </w:p>
    <w:p w14:paraId="4C85BD8C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8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Family Caregiver Alliance</w:t>
        </w:r>
      </w:hyperlink>
    </w:p>
    <w:p w14:paraId="41C58C03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69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Caregivers Library</w:t>
        </w:r>
      </w:hyperlink>
    </w:p>
    <w:p w14:paraId="529914FF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0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National Alliance for Caregiving</w:t>
        </w:r>
      </w:hyperlink>
    </w:p>
    <w:p w14:paraId="55C76688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1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American Psychological Association - Family Caregiving</w:t>
        </w:r>
      </w:hyperlink>
    </w:p>
    <w:p w14:paraId="5DB55ED3" w14:textId="77777777" w:rsidR="007C223B" w:rsidRDefault="007C223B" w:rsidP="007C223B">
      <w:pPr>
        <w:numPr>
          <w:ilvl w:val="0"/>
          <w:numId w:val="7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2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Caregiver Action Network</w:t>
        </w:r>
      </w:hyperlink>
    </w:p>
    <w:p w14:paraId="1203A251" w14:textId="77777777" w:rsidR="007C223B" w:rsidRDefault="007C223B" w:rsidP="007C223B">
      <w:pPr>
        <w:pStyle w:val="Heading3"/>
        <w:spacing w:before="300" w:beforeAutospacing="0" w:after="150" w:afterAutospacing="0"/>
        <w:rPr>
          <w:rFonts w:ascii="inherit" w:hAnsi="inherit"/>
          <w:b w:val="0"/>
          <w:bCs w:val="0"/>
          <w:sz w:val="36"/>
          <w:szCs w:val="36"/>
        </w:rPr>
      </w:pPr>
      <w:r>
        <w:rPr>
          <w:rFonts w:ascii="inherit" w:hAnsi="inherit"/>
          <w:b w:val="0"/>
          <w:bCs w:val="0"/>
          <w:sz w:val="36"/>
          <w:szCs w:val="36"/>
        </w:rPr>
        <w:t>End Of Life</w:t>
      </w:r>
    </w:p>
    <w:p w14:paraId="3076B2DA" w14:textId="77777777" w:rsidR="007C223B" w:rsidRDefault="007C223B" w:rsidP="007C223B">
      <w:pPr>
        <w:numPr>
          <w:ilvl w:val="0"/>
          <w:numId w:val="8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3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Vial of Life - Personal Medical Information Kit</w:t>
        </w:r>
      </w:hyperlink>
    </w:p>
    <w:p w14:paraId="54B81C3A" w14:textId="77777777" w:rsidR="007C223B" w:rsidRDefault="007C223B" w:rsidP="007C223B">
      <w:pPr>
        <w:numPr>
          <w:ilvl w:val="0"/>
          <w:numId w:val="8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4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Aging With Dignity</w:t>
        </w:r>
      </w:hyperlink>
    </w:p>
    <w:p w14:paraId="7AD84D61" w14:textId="7BD95F14" w:rsidR="007C223B" w:rsidRPr="007C223B" w:rsidRDefault="007C223B" w:rsidP="007C223B">
      <w:pPr>
        <w:numPr>
          <w:ilvl w:val="0"/>
          <w:numId w:val="8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5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The Conversation Project - Wishes for End-of-Life Care</w:t>
        </w:r>
      </w:hyperlink>
    </w:p>
    <w:p w14:paraId="571D8BE1" w14:textId="77777777" w:rsidR="007C223B" w:rsidRDefault="007C223B" w:rsidP="007C223B">
      <w:pPr>
        <w:pStyle w:val="Heading4"/>
        <w:spacing w:before="150" w:beforeAutospacing="0" w:after="150" w:afterAutospacing="0"/>
        <w:rPr>
          <w:rFonts w:ascii="inherit" w:hAnsi="inherit"/>
          <w:b w:val="0"/>
          <w:bCs w:val="0"/>
          <w:sz w:val="27"/>
          <w:szCs w:val="27"/>
        </w:rPr>
      </w:pPr>
      <w:r>
        <w:rPr>
          <w:rFonts w:ascii="inherit" w:hAnsi="inherit"/>
          <w:b w:val="0"/>
          <w:bCs w:val="0"/>
          <w:sz w:val="27"/>
          <w:szCs w:val="27"/>
        </w:rPr>
        <w:t>Texas Senior Resources</w:t>
      </w:r>
    </w:p>
    <w:p w14:paraId="238C2A81" w14:textId="77777777" w:rsidR="007C223B" w:rsidRDefault="007C223B" w:rsidP="007C223B">
      <w:pPr>
        <w:numPr>
          <w:ilvl w:val="0"/>
          <w:numId w:val="9"/>
        </w:numPr>
        <w:spacing w:before="100" w:beforeAutospacing="1" w:after="72"/>
        <w:rPr>
          <w:rFonts w:ascii="Helvetica" w:eastAsia="Times New Roman" w:hAnsi="Helvetica" w:cs="Helvetica"/>
          <w:sz w:val="24"/>
          <w:szCs w:val="24"/>
        </w:rPr>
      </w:pPr>
      <w:hyperlink r:id="rId76" w:tgtFrame="_blank" w:history="1">
        <w:r>
          <w:rPr>
            <w:rStyle w:val="Hyperlink"/>
            <w:rFonts w:ascii="Helvetica" w:hAnsi="Helvetica" w:cs="Helvetica"/>
            <w:color w:val="337AB7"/>
            <w:sz w:val="24"/>
            <w:szCs w:val="24"/>
          </w:rPr>
          <w:t>Texas Department of Insurance - Long Term Care Resource Page</w:t>
        </w:r>
      </w:hyperlink>
    </w:p>
    <w:p w14:paraId="7AC0EBFC" w14:textId="77777777" w:rsidR="00ED6B17" w:rsidRDefault="00ED6B17"/>
    <w:sectPr w:rsidR="00ED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B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0A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E4C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E01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70C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907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D53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326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848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3045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39030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89543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29351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122945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92486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501185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2363346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942433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ED"/>
    <w:rsid w:val="00292AED"/>
    <w:rsid w:val="007C223B"/>
    <w:rsid w:val="00E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3E24"/>
  <w15:chartTrackingRefBased/>
  <w15:docId w15:val="{C8B87A62-225F-4E58-969C-6A4875D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3B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unhideWhenUsed/>
    <w:qFormat/>
    <w:rsid w:val="007C223B"/>
    <w:pPr>
      <w:spacing w:before="100" w:beforeAutospacing="1" w:after="100" w:afterAutospacing="1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C223B"/>
    <w:pPr>
      <w:spacing w:before="100" w:beforeAutospacing="1" w:after="100" w:afterAutospacing="1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223B"/>
    <w:rPr>
      <w:rFonts w:ascii="Calibri" w:eastAsia="Times New Roman" w:hAnsi="Calibri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23B"/>
    <w:rPr>
      <w:rFonts w:ascii="Calibri" w:eastAsia="Times New Roman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2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ms.gov/" TargetMode="External"/><Relationship Id="rId18" Type="http://schemas.openxmlformats.org/officeDocument/2006/relationships/hyperlink" Target="http://www.ssa.gov/" TargetMode="External"/><Relationship Id="rId26" Type="http://schemas.openxmlformats.org/officeDocument/2006/relationships/hyperlink" Target="https://www.nia.nih.gov/alzheimers/early-onset-alzheimers-disease-resource-list" TargetMode="External"/><Relationship Id="rId39" Type="http://schemas.openxmlformats.org/officeDocument/2006/relationships/hyperlink" Target="http://www.nlm.nih.gov/medlineplus/nursinghomes.html" TargetMode="External"/><Relationship Id="rId21" Type="http://schemas.openxmlformats.org/officeDocument/2006/relationships/hyperlink" Target="https://www.nia.nih.gov/alzheimers/publication/caring-person-alzheimers-disease/about-guide" TargetMode="External"/><Relationship Id="rId34" Type="http://schemas.openxmlformats.org/officeDocument/2006/relationships/hyperlink" Target="http://www.nlm.nih.gov/medlineplus/assistedliving.html" TargetMode="External"/><Relationship Id="rId42" Type="http://schemas.openxmlformats.org/officeDocument/2006/relationships/hyperlink" Target="https://www.healthcare.gov/veterans/" TargetMode="External"/><Relationship Id="rId47" Type="http://schemas.openxmlformats.org/officeDocument/2006/relationships/hyperlink" Target="http://www.hospicenet.org/" TargetMode="External"/><Relationship Id="rId50" Type="http://schemas.openxmlformats.org/officeDocument/2006/relationships/hyperlink" Target="http://www.nlm.nih.gov/medlineplus/palliativecare.html" TargetMode="External"/><Relationship Id="rId55" Type="http://schemas.openxmlformats.org/officeDocument/2006/relationships/hyperlink" Target="https://www.medicare.gov/Pubs/pdf/10969.pdf" TargetMode="External"/><Relationship Id="rId63" Type="http://schemas.openxmlformats.org/officeDocument/2006/relationships/hyperlink" Target="http://volunteerhomecare.com/" TargetMode="External"/><Relationship Id="rId68" Type="http://schemas.openxmlformats.org/officeDocument/2006/relationships/hyperlink" Target="https://caregiver.org/" TargetMode="External"/><Relationship Id="rId76" Type="http://schemas.openxmlformats.org/officeDocument/2006/relationships/hyperlink" Target="http://www.tdi.texas.gov/consumer/hicap/hicapltc05.html" TargetMode="External"/><Relationship Id="rId7" Type="http://schemas.openxmlformats.org/officeDocument/2006/relationships/hyperlink" Target="https://www.ncoa.org/" TargetMode="External"/><Relationship Id="rId71" Type="http://schemas.openxmlformats.org/officeDocument/2006/relationships/hyperlink" Target="http://www.apa.org/about/gr/issues/cyf/caregiving-fact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ativeaging.org/" TargetMode="External"/><Relationship Id="rId29" Type="http://schemas.openxmlformats.org/officeDocument/2006/relationships/hyperlink" Target="http://www.alzfdn.org/" TargetMode="External"/><Relationship Id="rId11" Type="http://schemas.openxmlformats.org/officeDocument/2006/relationships/hyperlink" Target="http://www.aoa.gov/" TargetMode="External"/><Relationship Id="rId24" Type="http://schemas.openxmlformats.org/officeDocument/2006/relationships/hyperlink" Target="http://www.alz.org/library/lists.asp" TargetMode="External"/><Relationship Id="rId32" Type="http://schemas.openxmlformats.org/officeDocument/2006/relationships/hyperlink" Target="http://www.aarp.org/" TargetMode="External"/><Relationship Id="rId37" Type="http://schemas.openxmlformats.org/officeDocument/2006/relationships/hyperlink" Target="http://meps.ahrq.gov/mepsweb/data_stats/nh_info.jsp" TargetMode="External"/><Relationship Id="rId40" Type="http://schemas.openxmlformats.org/officeDocument/2006/relationships/hyperlink" Target="http://www.cms.gov/Medicare/Provider-Enrollment-and-Certification/CertificationandComplianc/NHs.html" TargetMode="External"/><Relationship Id="rId45" Type="http://schemas.openxmlformats.org/officeDocument/2006/relationships/hyperlink" Target="http://hospicecare.com/resources/" TargetMode="External"/><Relationship Id="rId53" Type="http://schemas.openxmlformats.org/officeDocument/2006/relationships/hyperlink" Target="http://hospicefoundation.org/" TargetMode="External"/><Relationship Id="rId58" Type="http://schemas.openxmlformats.org/officeDocument/2006/relationships/hyperlink" Target="https://caregiver.org/hiring-home-help" TargetMode="External"/><Relationship Id="rId66" Type="http://schemas.openxmlformats.org/officeDocument/2006/relationships/hyperlink" Target="http://www.aarp.org/home-family/caregiving/info-07-2012/prepare-to-care-planning-guide.html" TargetMode="External"/><Relationship Id="rId74" Type="http://schemas.openxmlformats.org/officeDocument/2006/relationships/hyperlink" Target="https://www.agingwithdignity.org/" TargetMode="External"/><Relationship Id="rId5" Type="http://schemas.openxmlformats.org/officeDocument/2006/relationships/hyperlink" Target="http://www.caregiving.org/" TargetMode="External"/><Relationship Id="rId15" Type="http://schemas.openxmlformats.org/officeDocument/2006/relationships/hyperlink" Target="http://www.n4a.org/" TargetMode="External"/><Relationship Id="rId23" Type="http://schemas.openxmlformats.org/officeDocument/2006/relationships/hyperlink" Target="http://www.alz.co.uk/" TargetMode="External"/><Relationship Id="rId28" Type="http://schemas.openxmlformats.org/officeDocument/2006/relationships/hyperlink" Target="http://www.alzheimers.net/2013-05-03/alzheimers-resources/" TargetMode="External"/><Relationship Id="rId36" Type="http://schemas.openxmlformats.org/officeDocument/2006/relationships/hyperlink" Target="https://www.nia.nih.gov/health/publication/nursing-homes" TargetMode="External"/><Relationship Id="rId49" Type="http://schemas.openxmlformats.org/officeDocument/2006/relationships/hyperlink" Target="http://www.medicare.gov/what-medicare-covers/part-a/how-hospice-works.html" TargetMode="External"/><Relationship Id="rId57" Type="http://schemas.openxmlformats.org/officeDocument/2006/relationships/hyperlink" Target="http://www.nlm.nih.gov/medlineplus/homecareservices.html" TargetMode="External"/><Relationship Id="rId61" Type="http://schemas.openxmlformats.org/officeDocument/2006/relationships/hyperlink" Target="http://www.nahc.org/consumer-information/home-care-hospice-basics/" TargetMode="External"/><Relationship Id="rId10" Type="http://schemas.openxmlformats.org/officeDocument/2006/relationships/hyperlink" Target="https://www.hrsa.gov/" TargetMode="External"/><Relationship Id="rId19" Type="http://schemas.openxmlformats.org/officeDocument/2006/relationships/hyperlink" Target="http://savvysenior.org/seniorresources.htm" TargetMode="External"/><Relationship Id="rId31" Type="http://schemas.openxmlformats.org/officeDocument/2006/relationships/hyperlink" Target="http://www.aarp.org/relationships/caregiving-resource-center/info-09-2010/ho_assisted_living_weighing_the_options.html" TargetMode="External"/><Relationship Id="rId44" Type="http://schemas.openxmlformats.org/officeDocument/2006/relationships/hyperlink" Target="http://www.helpguide.org/articles/caregiving/hospice-and-palliative-care.htm" TargetMode="External"/><Relationship Id="rId52" Type="http://schemas.openxmlformats.org/officeDocument/2006/relationships/hyperlink" Target="http://www.cancer.gov/about-cancer/advanced-cancer/care-choices/palliative-care-fact-sheet" TargetMode="External"/><Relationship Id="rId60" Type="http://schemas.openxmlformats.org/officeDocument/2006/relationships/hyperlink" Target="https://www.alz.org/care/alzheimers-dementia-in-home-health.asp" TargetMode="External"/><Relationship Id="rId65" Type="http://schemas.openxmlformats.org/officeDocument/2006/relationships/hyperlink" Target="http://www.aarp.org/home-family/caregiving/providing-care/" TargetMode="External"/><Relationship Id="rId73" Type="http://schemas.openxmlformats.org/officeDocument/2006/relationships/hyperlink" Target="http://www.vialoflife.com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ngtermcare.gov/" TargetMode="External"/><Relationship Id="rId14" Type="http://schemas.openxmlformats.org/officeDocument/2006/relationships/hyperlink" Target="http://www.medicare.gov/campaigns/caregiver/caregiver.html" TargetMode="External"/><Relationship Id="rId22" Type="http://schemas.openxmlformats.org/officeDocument/2006/relationships/hyperlink" Target="http://www.alz.org/" TargetMode="External"/><Relationship Id="rId27" Type="http://schemas.openxmlformats.org/officeDocument/2006/relationships/hyperlink" Target="https://www.nia.nih.gov/alzheimers/alzheimers-disease-research-centers" TargetMode="External"/><Relationship Id="rId30" Type="http://schemas.openxmlformats.org/officeDocument/2006/relationships/hyperlink" Target="https://www.youtube.com/playlist?list=PLu4WvBqW-_ZcE6l6xXpQxh9yMBrwJ5P_c" TargetMode="External"/><Relationship Id="rId35" Type="http://schemas.openxmlformats.org/officeDocument/2006/relationships/hyperlink" Target="https://www.medicare.gov/nursinghomecompare/Resources/Nursing-Home-Alternatives.html" TargetMode="External"/><Relationship Id="rId43" Type="http://schemas.openxmlformats.org/officeDocument/2006/relationships/hyperlink" Target="http://hospicecarecenter.org/content/resources" TargetMode="External"/><Relationship Id="rId48" Type="http://schemas.openxmlformats.org/officeDocument/2006/relationships/hyperlink" Target="http://www.nhpco.org/learn-about-end-life-care" TargetMode="External"/><Relationship Id="rId56" Type="http://schemas.openxmlformats.org/officeDocument/2006/relationships/hyperlink" Target="https://www.aahomecare.org/information-for-consumers/more-information-on-home-based-care" TargetMode="External"/><Relationship Id="rId64" Type="http://schemas.openxmlformats.org/officeDocument/2006/relationships/hyperlink" Target="http://www.nlm.nih.gov/medlineplus/caregivers.html" TargetMode="External"/><Relationship Id="rId69" Type="http://schemas.openxmlformats.org/officeDocument/2006/relationships/hyperlink" Target="http://www.caregiverslibrary.org/home.asp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enefitscheckup.org/" TargetMode="External"/><Relationship Id="rId51" Type="http://schemas.openxmlformats.org/officeDocument/2006/relationships/hyperlink" Target="http://getpalliativecare.org/whatis/" TargetMode="External"/><Relationship Id="rId72" Type="http://schemas.openxmlformats.org/officeDocument/2006/relationships/hyperlink" Target="http://caregiveraction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ongtermcarelink.net/" TargetMode="External"/><Relationship Id="rId17" Type="http://schemas.openxmlformats.org/officeDocument/2006/relationships/hyperlink" Target="http://www.hrsa.gov/index.html" TargetMode="External"/><Relationship Id="rId25" Type="http://schemas.openxmlformats.org/officeDocument/2006/relationships/hyperlink" Target="https://www.alz.org/national/documents/Lib_Best_FCare.pdf" TargetMode="External"/><Relationship Id="rId33" Type="http://schemas.openxmlformats.org/officeDocument/2006/relationships/hyperlink" Target="http://www.helpguide.org/articles/senior-housing/assisted-living-facilities.htm" TargetMode="External"/><Relationship Id="rId38" Type="http://schemas.openxmlformats.org/officeDocument/2006/relationships/hyperlink" Target="http://www.medicare.gov/nursinghomecompare/search.html" TargetMode="External"/><Relationship Id="rId46" Type="http://schemas.openxmlformats.org/officeDocument/2006/relationships/hyperlink" Target="http://www.nlm.nih.gov/medlineplus/hospicecare.html" TargetMode="External"/><Relationship Id="rId59" Type="http://schemas.openxmlformats.org/officeDocument/2006/relationships/hyperlink" Target="http://www.aarp.org/home-family/caregiving/planning-and-resources/" TargetMode="External"/><Relationship Id="rId67" Type="http://schemas.openxmlformats.org/officeDocument/2006/relationships/hyperlink" Target="https://secure.aarp.org/" TargetMode="External"/><Relationship Id="rId20" Type="http://schemas.openxmlformats.org/officeDocument/2006/relationships/hyperlink" Target="https://www.drugwatch.com/health/seniors/" TargetMode="External"/><Relationship Id="rId41" Type="http://schemas.openxmlformats.org/officeDocument/2006/relationships/hyperlink" Target="http://www.medicare.gov/NursingHomeCompare/Resources/Resident-Rights.html" TargetMode="External"/><Relationship Id="rId54" Type="http://schemas.openxmlformats.org/officeDocument/2006/relationships/hyperlink" Target="http://www.caringinfo.org/i4a/pages/index.cfm?pageid=1" TargetMode="External"/><Relationship Id="rId62" Type="http://schemas.openxmlformats.org/officeDocument/2006/relationships/hyperlink" Target="http://www.medicare.gov/homehealthcompare/results.html" TargetMode="External"/><Relationship Id="rId70" Type="http://schemas.openxmlformats.org/officeDocument/2006/relationships/hyperlink" Target="http://www.caregiving.org/" TargetMode="External"/><Relationship Id="rId75" Type="http://schemas.openxmlformats.org/officeDocument/2006/relationships/hyperlink" Target="http://theconversationprojec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h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GUMMADI</dc:creator>
  <cp:keywords/>
  <dc:description/>
  <cp:lastModifiedBy>JAYA GUMMADI</cp:lastModifiedBy>
  <cp:revision>2</cp:revision>
  <dcterms:created xsi:type="dcterms:W3CDTF">2023-02-06T15:55:00Z</dcterms:created>
  <dcterms:modified xsi:type="dcterms:W3CDTF">2023-02-06T15:58:00Z</dcterms:modified>
</cp:coreProperties>
</file>